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0ABC" w:rsidRDefault="00B70ABC" w:rsidP="00B70ABC">
      <w:pPr>
        <w:pStyle w:val="BodyText2"/>
        <w:tabs>
          <w:tab w:val="left" w:pos="2145"/>
          <w:tab w:val="center" w:pos="4140"/>
        </w:tabs>
        <w:spacing w:before="0"/>
        <w:ind w:right="3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FF0B9" wp14:editId="5EE2CAD6">
                <wp:simplePos x="0" y="0"/>
                <wp:positionH relativeFrom="column">
                  <wp:posOffset>4886326</wp:posOffset>
                </wp:positionH>
                <wp:positionV relativeFrom="paragraph">
                  <wp:posOffset>-733425</wp:posOffset>
                </wp:positionV>
                <wp:extent cx="60960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ABC" w:rsidRPr="00B70ABC" w:rsidRDefault="00B70A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FF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75pt;margin-top:-57.75pt;width:4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" fillcolor="white [3201]" strokeweight=".5pt">
                <v:textbox>
                  <w:txbxContent>
                    <w:p w:rsidR="00B70ABC" w:rsidRPr="00B70ABC" w:rsidRDefault="00B70A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B70ABC">
        <w:rPr>
          <w:rFonts w:ascii="Arial" w:hAnsi="Arial" w:cs="Arial"/>
          <w:b/>
          <w:bCs/>
          <w:i/>
          <w:sz w:val="22"/>
        </w:rPr>
        <w:t>Sample</w:t>
      </w:r>
    </w:p>
    <w:p w:rsidR="00B70ABC" w:rsidRDefault="00E72B6F" w:rsidP="00B70ABC">
      <w:pPr>
        <w:pStyle w:val="BodyText2"/>
        <w:tabs>
          <w:tab w:val="left" w:pos="2145"/>
          <w:tab w:val="center" w:pos="4140"/>
        </w:tabs>
        <w:spacing w:before="0"/>
        <w:ind w:right="32"/>
        <w:jc w:val="center"/>
        <w:rPr>
          <w:rFonts w:ascii="Arial" w:hAnsi="Arial" w:cs="Arial"/>
          <w:b/>
          <w:bCs/>
        </w:rPr>
      </w:pPr>
      <w:r w:rsidRPr="00C1010D">
        <w:rPr>
          <w:rFonts w:ascii="Arial" w:hAnsi="Arial" w:cs="Arial"/>
          <w:b/>
          <w:bCs/>
        </w:rPr>
        <w:t>Support Group Meeting</w:t>
      </w:r>
    </w:p>
    <w:p w:rsidR="00E72B6F" w:rsidRPr="00C1010D" w:rsidRDefault="00E72B6F" w:rsidP="00B70ABC">
      <w:pPr>
        <w:pStyle w:val="BodyText2"/>
        <w:tabs>
          <w:tab w:val="left" w:pos="2145"/>
          <w:tab w:val="center" w:pos="4140"/>
        </w:tabs>
        <w:spacing w:before="0"/>
        <w:ind w:right="32"/>
        <w:jc w:val="center"/>
        <w:rPr>
          <w:rFonts w:ascii="Arial" w:hAnsi="Arial" w:cs="Arial"/>
          <w:b/>
          <w:bCs/>
        </w:rPr>
      </w:pPr>
      <w:r w:rsidRPr="00C1010D">
        <w:rPr>
          <w:rFonts w:ascii="Arial" w:hAnsi="Arial" w:cs="Arial"/>
          <w:b/>
          <w:bCs/>
        </w:rPr>
        <w:t>Agenda</w:t>
      </w:r>
    </w:p>
    <w:p w:rsidR="00E72B6F" w:rsidRPr="00B70ABC" w:rsidRDefault="00E72B6F" w:rsidP="00B70ABC">
      <w:pPr>
        <w:pStyle w:val="BodyText2"/>
        <w:spacing w:before="0"/>
        <w:ind w:right="32"/>
        <w:jc w:val="center"/>
        <w:rPr>
          <w:rFonts w:ascii="Arial" w:hAnsi="Arial" w:cs="Arial"/>
          <w:bCs/>
          <w:i/>
        </w:rPr>
      </w:pPr>
      <w:r w:rsidRPr="00B70ABC">
        <w:rPr>
          <w:rFonts w:ascii="Arial" w:hAnsi="Arial" w:cs="Arial"/>
          <w:bCs/>
          <w:i/>
        </w:rPr>
        <w:t>Date and place of meeting</w:t>
      </w:r>
    </w:p>
    <w:p w:rsidR="00E72B6F" w:rsidRPr="00C1010D" w:rsidRDefault="00E72B6F" w:rsidP="00B70ABC">
      <w:pPr>
        <w:ind w:right="32"/>
        <w:jc w:val="center"/>
        <w:rPr>
          <w:rFonts w:cs="Arial"/>
        </w:rPr>
      </w:pPr>
    </w:p>
    <w:p w:rsidR="00E72B6F" w:rsidRPr="00C1010D" w:rsidRDefault="00E72B6F" w:rsidP="00E72B6F">
      <w:pPr>
        <w:ind w:left="1440" w:right="-480" w:hanging="1440"/>
        <w:rPr>
          <w:rFonts w:cs="Arial"/>
        </w:rPr>
      </w:pPr>
    </w:p>
    <w:p w:rsidR="00E72B6F" w:rsidRDefault="00E72B6F" w:rsidP="00E72B6F">
      <w:pPr>
        <w:ind w:left="1440" w:right="-480" w:hanging="1440"/>
        <w:rPr>
          <w:rFonts w:cs="Arial"/>
          <w:b/>
          <w:bCs/>
        </w:rPr>
      </w:pPr>
      <w:r w:rsidRPr="00C1010D">
        <w:rPr>
          <w:rFonts w:cs="Arial"/>
          <w:b/>
          <w:bCs/>
        </w:rPr>
        <w:t>Welcome</w:t>
      </w:r>
    </w:p>
    <w:p w:rsidR="00B70ABC" w:rsidRPr="00C1010D" w:rsidRDefault="00B70ABC" w:rsidP="00E72B6F">
      <w:pPr>
        <w:ind w:left="1440" w:right="-480" w:hanging="1440"/>
        <w:rPr>
          <w:rFonts w:cs="Arial"/>
          <w:b/>
          <w:bCs/>
        </w:rPr>
      </w:pPr>
      <w:r>
        <w:rPr>
          <w:rFonts w:cs="Arial"/>
          <w:b/>
          <w:bCs/>
        </w:rPr>
        <w:t>Optional Reading/Thought</w:t>
      </w:r>
    </w:p>
    <w:p w:rsidR="00E72B6F" w:rsidRPr="00C1010D" w:rsidRDefault="00E72B6F" w:rsidP="00E72B6F">
      <w:pPr>
        <w:ind w:left="1440" w:right="-480" w:hanging="1440"/>
        <w:rPr>
          <w:rFonts w:cs="Arial"/>
          <w:b/>
          <w:bCs/>
        </w:rPr>
      </w:pPr>
    </w:p>
    <w:p w:rsidR="00E72B6F" w:rsidRPr="00C1010D" w:rsidRDefault="00E72B6F" w:rsidP="00E72B6F">
      <w:pPr>
        <w:ind w:left="1440" w:right="-480" w:hanging="1440"/>
        <w:rPr>
          <w:rFonts w:cs="Arial"/>
          <w:b/>
          <w:bCs/>
        </w:rPr>
      </w:pPr>
      <w:r w:rsidRPr="00C1010D">
        <w:rPr>
          <w:rFonts w:cs="Arial"/>
          <w:b/>
          <w:bCs/>
        </w:rPr>
        <w:t xml:space="preserve">Present </w:t>
      </w:r>
    </w:p>
    <w:p w:rsidR="00E72B6F" w:rsidRPr="00C1010D" w:rsidRDefault="00E72B6F" w:rsidP="00E72B6F">
      <w:pPr>
        <w:ind w:left="1440" w:right="-480" w:hanging="1440"/>
        <w:rPr>
          <w:rFonts w:cs="Arial"/>
          <w:b/>
          <w:bCs/>
        </w:rPr>
      </w:pPr>
    </w:p>
    <w:p w:rsidR="00E72B6F" w:rsidRPr="00C1010D" w:rsidRDefault="00E72B6F" w:rsidP="00E72B6F">
      <w:pPr>
        <w:ind w:left="1440" w:right="-480" w:hanging="1440"/>
        <w:rPr>
          <w:rFonts w:cs="Arial"/>
          <w:b/>
          <w:bCs/>
        </w:rPr>
      </w:pPr>
      <w:r w:rsidRPr="00C1010D">
        <w:rPr>
          <w:rFonts w:cs="Arial"/>
          <w:b/>
          <w:bCs/>
        </w:rPr>
        <w:t>Apologies</w:t>
      </w:r>
    </w:p>
    <w:p w:rsidR="00E72B6F" w:rsidRPr="00C1010D" w:rsidRDefault="00E72B6F" w:rsidP="00E72B6F">
      <w:pPr>
        <w:ind w:left="1440" w:right="-480" w:hanging="1440"/>
        <w:rPr>
          <w:rFonts w:cs="Arial"/>
          <w:b/>
          <w:bCs/>
        </w:rPr>
      </w:pPr>
    </w:p>
    <w:p w:rsidR="00E72B6F" w:rsidRPr="00C1010D" w:rsidRDefault="00E72B6F" w:rsidP="00E72B6F">
      <w:pPr>
        <w:numPr>
          <w:ilvl w:val="0"/>
          <w:numId w:val="3"/>
        </w:numPr>
        <w:tabs>
          <w:tab w:val="clear" w:pos="1110"/>
        </w:tabs>
        <w:ind w:left="720" w:right="-480" w:hanging="720"/>
        <w:rPr>
          <w:rFonts w:cs="Arial"/>
        </w:rPr>
      </w:pPr>
      <w:r w:rsidRPr="00C1010D">
        <w:rPr>
          <w:rFonts w:cs="Arial"/>
          <w:b/>
          <w:bCs/>
        </w:rPr>
        <w:t>Minutes of previous meeting</w:t>
      </w:r>
      <w:r w:rsidRPr="00C1010D">
        <w:rPr>
          <w:rFonts w:cs="Arial"/>
        </w:rPr>
        <w:tab/>
      </w:r>
    </w:p>
    <w:p w:rsidR="00E72B6F" w:rsidRPr="00C1010D" w:rsidRDefault="00E72B6F" w:rsidP="00E72B6F">
      <w:pPr>
        <w:ind w:left="720" w:right="-480"/>
        <w:rPr>
          <w:rFonts w:cs="Arial"/>
        </w:rPr>
      </w:pPr>
      <w:r w:rsidRPr="00C1010D">
        <w:rPr>
          <w:rFonts w:cs="Arial"/>
        </w:rPr>
        <w:t>1.1</w:t>
      </w:r>
      <w:r w:rsidRPr="00C1010D">
        <w:rPr>
          <w:rFonts w:cs="Arial"/>
        </w:rPr>
        <w:tab/>
        <w:t>Acceptance of the minutes from the previous meeting</w:t>
      </w:r>
    </w:p>
    <w:p w:rsidR="00E72B6F" w:rsidRPr="00C1010D" w:rsidRDefault="00E72B6F" w:rsidP="00E72B6F">
      <w:pPr>
        <w:ind w:left="720" w:right="-480"/>
        <w:rPr>
          <w:rFonts w:cs="Arial"/>
        </w:rPr>
      </w:pPr>
      <w:r w:rsidRPr="00C1010D">
        <w:rPr>
          <w:rFonts w:cs="Arial"/>
        </w:rPr>
        <w:t>1.2</w:t>
      </w:r>
      <w:r w:rsidRPr="00C1010D">
        <w:rPr>
          <w:rFonts w:cs="Arial"/>
        </w:rPr>
        <w:tab/>
        <w:t>Business arising from minutes</w:t>
      </w:r>
    </w:p>
    <w:p w:rsidR="00E72B6F" w:rsidRPr="00C1010D" w:rsidRDefault="00E72B6F" w:rsidP="00E72B6F">
      <w:pPr>
        <w:ind w:right="-480"/>
        <w:rPr>
          <w:rFonts w:cs="Arial"/>
        </w:rPr>
      </w:pPr>
    </w:p>
    <w:p w:rsidR="00E72B6F" w:rsidRPr="00C1010D" w:rsidRDefault="00E72B6F" w:rsidP="00E72B6F">
      <w:pPr>
        <w:ind w:right="-480"/>
        <w:rPr>
          <w:rFonts w:cs="Arial"/>
        </w:rPr>
      </w:pPr>
      <w:r w:rsidRPr="00C1010D">
        <w:rPr>
          <w:rFonts w:cs="Arial"/>
          <w:b/>
          <w:bCs/>
        </w:rPr>
        <w:t>2.</w:t>
      </w:r>
      <w:r w:rsidRPr="00C1010D">
        <w:rPr>
          <w:rFonts w:cs="Arial"/>
          <w:b/>
          <w:bCs/>
        </w:rPr>
        <w:tab/>
        <w:t>Correspondence</w:t>
      </w:r>
    </w:p>
    <w:p w:rsidR="00E72B6F" w:rsidRPr="00C1010D" w:rsidRDefault="00E72B6F" w:rsidP="00E72B6F">
      <w:pPr>
        <w:pStyle w:val="BodyText2"/>
        <w:spacing w:before="0"/>
        <w:ind w:left="720"/>
        <w:jc w:val="left"/>
        <w:rPr>
          <w:rFonts w:ascii="Arial" w:hAnsi="Arial" w:cs="Arial"/>
          <w:sz w:val="22"/>
        </w:rPr>
      </w:pPr>
      <w:r w:rsidRPr="00C1010D">
        <w:rPr>
          <w:rFonts w:ascii="Arial" w:hAnsi="Arial" w:cs="Arial"/>
          <w:sz w:val="22"/>
        </w:rPr>
        <w:t>2.1</w:t>
      </w:r>
      <w:r w:rsidRPr="00C1010D">
        <w:rPr>
          <w:rFonts w:ascii="Arial" w:hAnsi="Arial" w:cs="Arial"/>
          <w:sz w:val="22"/>
        </w:rPr>
        <w:tab/>
        <w:t>In</w:t>
      </w:r>
    </w:p>
    <w:p w:rsidR="00E72B6F" w:rsidRPr="00C1010D" w:rsidRDefault="00E72B6F" w:rsidP="00E72B6F">
      <w:pPr>
        <w:pStyle w:val="BodyText2"/>
        <w:spacing w:before="0"/>
        <w:ind w:left="720"/>
        <w:jc w:val="left"/>
        <w:rPr>
          <w:rFonts w:ascii="Arial" w:hAnsi="Arial" w:cs="Arial"/>
          <w:b/>
          <w:bCs/>
          <w:sz w:val="22"/>
        </w:rPr>
      </w:pPr>
      <w:r w:rsidRPr="00C1010D">
        <w:rPr>
          <w:rFonts w:ascii="Arial" w:hAnsi="Arial" w:cs="Arial"/>
          <w:sz w:val="22"/>
        </w:rPr>
        <w:t>2.2</w:t>
      </w:r>
      <w:r w:rsidRPr="00C1010D">
        <w:rPr>
          <w:rFonts w:ascii="Arial" w:hAnsi="Arial" w:cs="Arial"/>
          <w:sz w:val="22"/>
        </w:rPr>
        <w:tab/>
        <w:t>Out</w:t>
      </w:r>
    </w:p>
    <w:p w:rsidR="00E72B6F" w:rsidRPr="00C1010D" w:rsidRDefault="00E72B6F" w:rsidP="00E72B6F">
      <w:pPr>
        <w:ind w:right="-480"/>
        <w:rPr>
          <w:rFonts w:cs="Arial"/>
        </w:rPr>
      </w:pPr>
    </w:p>
    <w:p w:rsidR="00E72B6F" w:rsidRPr="00C1010D" w:rsidRDefault="00E72B6F" w:rsidP="00E72B6F">
      <w:pPr>
        <w:ind w:right="-480"/>
        <w:rPr>
          <w:rFonts w:cs="Arial"/>
          <w:b/>
          <w:bCs/>
        </w:rPr>
      </w:pPr>
      <w:r w:rsidRPr="00C1010D">
        <w:rPr>
          <w:rFonts w:cs="Arial"/>
          <w:b/>
          <w:bCs/>
        </w:rPr>
        <w:t>3.</w:t>
      </w:r>
      <w:r w:rsidRPr="00C1010D">
        <w:rPr>
          <w:rFonts w:cs="Arial"/>
          <w:b/>
          <w:bCs/>
        </w:rPr>
        <w:tab/>
        <w:t>Treasurer’s Report</w:t>
      </w:r>
    </w:p>
    <w:p w:rsidR="00E72B6F" w:rsidRPr="00C1010D" w:rsidRDefault="00E72B6F" w:rsidP="00E72B6F">
      <w:pPr>
        <w:ind w:left="720" w:right="-480"/>
        <w:rPr>
          <w:rFonts w:cs="Arial"/>
        </w:rPr>
      </w:pPr>
      <w:r w:rsidRPr="00C1010D">
        <w:rPr>
          <w:rFonts w:cs="Arial"/>
        </w:rPr>
        <w:t>3.1</w:t>
      </w:r>
      <w:r w:rsidRPr="00C1010D">
        <w:rPr>
          <w:rFonts w:cs="Arial"/>
        </w:rPr>
        <w:tab/>
        <w:t>Current financial position</w:t>
      </w:r>
    </w:p>
    <w:p w:rsidR="00E72B6F" w:rsidRDefault="00E72B6F" w:rsidP="00E72B6F">
      <w:pPr>
        <w:ind w:left="720" w:right="-480"/>
        <w:rPr>
          <w:rFonts w:cs="Arial"/>
        </w:rPr>
      </w:pPr>
      <w:r w:rsidRPr="00C1010D">
        <w:rPr>
          <w:rFonts w:cs="Arial"/>
        </w:rPr>
        <w:t>3.2</w:t>
      </w:r>
      <w:r w:rsidRPr="00C1010D">
        <w:rPr>
          <w:rFonts w:cs="Arial"/>
        </w:rPr>
        <w:tab/>
        <w:t>Accounts for payment</w:t>
      </w:r>
    </w:p>
    <w:p w:rsidR="00B70ABC" w:rsidRPr="00C1010D" w:rsidRDefault="00B70ABC" w:rsidP="00E72B6F">
      <w:pPr>
        <w:ind w:left="720" w:right="-480"/>
        <w:rPr>
          <w:rFonts w:cs="Arial"/>
        </w:rPr>
      </w:pPr>
      <w:r>
        <w:rPr>
          <w:rFonts w:cs="Arial"/>
        </w:rPr>
        <w:t>Moved by the Treasurer     seconded by …..</w:t>
      </w:r>
    </w:p>
    <w:p w:rsidR="00E72B6F" w:rsidRPr="00C1010D" w:rsidRDefault="00E72B6F" w:rsidP="00E72B6F">
      <w:pPr>
        <w:ind w:right="-480"/>
        <w:rPr>
          <w:rFonts w:cs="Arial"/>
        </w:rPr>
      </w:pPr>
    </w:p>
    <w:p w:rsidR="00E72B6F" w:rsidRPr="00C1010D" w:rsidRDefault="00E72B6F" w:rsidP="00E72B6F">
      <w:pPr>
        <w:ind w:right="-480"/>
        <w:rPr>
          <w:rFonts w:cs="Arial"/>
          <w:b/>
          <w:bCs/>
        </w:rPr>
      </w:pPr>
      <w:r w:rsidRPr="00C1010D">
        <w:rPr>
          <w:rFonts w:cs="Arial"/>
          <w:b/>
          <w:bCs/>
        </w:rPr>
        <w:t>4.</w:t>
      </w:r>
      <w:r w:rsidRPr="00C1010D">
        <w:rPr>
          <w:rFonts w:cs="Arial"/>
          <w:b/>
          <w:bCs/>
        </w:rPr>
        <w:tab/>
      </w:r>
      <w:r>
        <w:rPr>
          <w:rFonts w:cs="Arial"/>
          <w:b/>
          <w:bCs/>
        </w:rPr>
        <w:t>District Manager</w:t>
      </w:r>
      <w:r w:rsidRPr="00C1010D">
        <w:rPr>
          <w:rFonts w:cs="Arial"/>
          <w:b/>
          <w:bCs/>
        </w:rPr>
        <w:t>’s Report</w:t>
      </w:r>
    </w:p>
    <w:p w:rsidR="00E72B6F" w:rsidRPr="00C1010D" w:rsidRDefault="00E72B6F" w:rsidP="00E72B6F">
      <w:pPr>
        <w:numPr>
          <w:ilvl w:val="0"/>
          <w:numId w:val="2"/>
        </w:numPr>
        <w:ind w:right="-480"/>
        <w:rPr>
          <w:rFonts w:cs="Arial"/>
        </w:rPr>
      </w:pPr>
      <w:r w:rsidRPr="00C1010D">
        <w:rPr>
          <w:rFonts w:cs="Arial"/>
        </w:rPr>
        <w:t>Comprehensive details of Unit activities held and to be held</w:t>
      </w:r>
    </w:p>
    <w:p w:rsidR="00E72B6F" w:rsidRPr="00C1010D" w:rsidRDefault="00E72B6F" w:rsidP="00E72B6F">
      <w:pPr>
        <w:numPr>
          <w:ilvl w:val="0"/>
          <w:numId w:val="2"/>
        </w:numPr>
        <w:ind w:right="-480"/>
        <w:rPr>
          <w:rFonts w:cs="Arial"/>
        </w:rPr>
      </w:pPr>
      <w:r w:rsidRPr="00C1010D">
        <w:rPr>
          <w:rFonts w:cs="Arial"/>
        </w:rPr>
        <w:t>Requests from Leaders, financial or practical</w:t>
      </w:r>
    </w:p>
    <w:p w:rsidR="00E72B6F" w:rsidRPr="00C1010D" w:rsidRDefault="00B70ABC" w:rsidP="00E72B6F">
      <w:pPr>
        <w:numPr>
          <w:ilvl w:val="0"/>
          <w:numId w:val="2"/>
        </w:numPr>
        <w:ind w:right="-480"/>
        <w:rPr>
          <w:rFonts w:cs="Arial"/>
        </w:rPr>
      </w:pPr>
      <w:r>
        <w:rPr>
          <w:rFonts w:cs="Arial"/>
        </w:rPr>
        <w:t>News from Division/</w:t>
      </w:r>
      <w:r w:rsidR="00E72B6F" w:rsidRPr="00C1010D">
        <w:rPr>
          <w:rFonts w:cs="Arial"/>
        </w:rPr>
        <w:t>Region, State</w:t>
      </w:r>
      <w:r w:rsidR="00E72B6F">
        <w:rPr>
          <w:rFonts w:cs="Arial"/>
        </w:rPr>
        <w:t>; Girl Guides Aust &amp; WAGGGS</w:t>
      </w:r>
    </w:p>
    <w:p w:rsidR="00E72B6F" w:rsidRPr="00C1010D" w:rsidRDefault="00E72B6F" w:rsidP="00E72B6F">
      <w:pPr>
        <w:numPr>
          <w:ilvl w:val="0"/>
          <w:numId w:val="2"/>
        </w:numPr>
        <w:ind w:right="-480"/>
        <w:rPr>
          <w:rFonts w:cs="Arial"/>
        </w:rPr>
      </w:pPr>
      <w:r w:rsidRPr="00C1010D">
        <w:rPr>
          <w:rFonts w:cs="Arial"/>
        </w:rPr>
        <w:t>Advice of changes in policy or procedures</w:t>
      </w:r>
    </w:p>
    <w:p w:rsidR="00E72B6F" w:rsidRPr="00C1010D" w:rsidRDefault="00E72B6F" w:rsidP="00E72B6F">
      <w:pPr>
        <w:ind w:right="-480"/>
        <w:rPr>
          <w:rFonts w:cs="Arial"/>
        </w:rPr>
      </w:pPr>
    </w:p>
    <w:p w:rsidR="00E72B6F" w:rsidRPr="00C1010D" w:rsidRDefault="00E72B6F" w:rsidP="00E72B6F">
      <w:pPr>
        <w:ind w:right="-480"/>
        <w:rPr>
          <w:rFonts w:cs="Arial"/>
        </w:rPr>
      </w:pPr>
      <w:r w:rsidRPr="00C1010D">
        <w:rPr>
          <w:rFonts w:cs="Arial"/>
          <w:b/>
          <w:bCs/>
        </w:rPr>
        <w:t>5.</w:t>
      </w:r>
      <w:r w:rsidRPr="00C1010D">
        <w:rPr>
          <w:rFonts w:cs="Arial"/>
          <w:b/>
          <w:bCs/>
        </w:rPr>
        <w:tab/>
        <w:t>Further Reports</w:t>
      </w:r>
    </w:p>
    <w:p w:rsidR="00E72B6F" w:rsidRPr="00C1010D" w:rsidRDefault="00E72B6F" w:rsidP="00E72B6F">
      <w:pPr>
        <w:ind w:left="1080" w:right="-480"/>
        <w:rPr>
          <w:rFonts w:cs="Arial"/>
        </w:rPr>
      </w:pPr>
      <w:r w:rsidRPr="00C1010D">
        <w:rPr>
          <w:rFonts w:cs="Arial"/>
        </w:rPr>
        <w:t>Sub-committee reports such as fundraising, building or maintenance</w:t>
      </w:r>
    </w:p>
    <w:p w:rsidR="00E72B6F" w:rsidRPr="00C1010D" w:rsidRDefault="00E72B6F" w:rsidP="00E72B6F">
      <w:pPr>
        <w:ind w:right="-480"/>
        <w:rPr>
          <w:rFonts w:cs="Arial"/>
        </w:rPr>
      </w:pPr>
    </w:p>
    <w:p w:rsidR="00E72B6F" w:rsidRPr="00C1010D" w:rsidRDefault="00E72B6F" w:rsidP="00E72B6F">
      <w:pPr>
        <w:ind w:right="-480"/>
        <w:rPr>
          <w:rFonts w:cs="Arial"/>
        </w:rPr>
      </w:pPr>
      <w:r w:rsidRPr="00C1010D">
        <w:rPr>
          <w:rFonts w:cs="Arial"/>
          <w:b/>
          <w:bCs/>
        </w:rPr>
        <w:t>6.</w:t>
      </w:r>
      <w:r w:rsidRPr="00C1010D">
        <w:rPr>
          <w:rFonts w:cs="Arial"/>
          <w:b/>
          <w:bCs/>
        </w:rPr>
        <w:tab/>
        <w:t>General Business:</w:t>
      </w:r>
    </w:p>
    <w:p w:rsidR="00E72B6F" w:rsidRPr="00C1010D" w:rsidRDefault="00E72B6F" w:rsidP="00E72B6F">
      <w:pPr>
        <w:numPr>
          <w:ilvl w:val="5"/>
          <w:numId w:val="1"/>
        </w:numPr>
        <w:ind w:right="-480"/>
        <w:rPr>
          <w:rFonts w:cs="Arial"/>
        </w:rPr>
      </w:pPr>
      <w:r>
        <w:rPr>
          <w:rFonts w:cs="Arial"/>
        </w:rPr>
        <w:t xml:space="preserve">      </w:t>
      </w:r>
      <w:r w:rsidRPr="00C1010D">
        <w:rPr>
          <w:rFonts w:cs="Arial"/>
        </w:rPr>
        <w:t xml:space="preserve">Topics for discussion, including points raised by the District </w:t>
      </w:r>
      <w:r>
        <w:rPr>
          <w:rFonts w:cs="Arial"/>
        </w:rPr>
        <w:t>Manager</w:t>
      </w:r>
      <w:r w:rsidRPr="00C1010D">
        <w:rPr>
          <w:rFonts w:cs="Arial"/>
        </w:rPr>
        <w:t>’s report</w:t>
      </w:r>
    </w:p>
    <w:p w:rsidR="00E72B6F" w:rsidRPr="00C1010D" w:rsidRDefault="00E72B6F" w:rsidP="00E72B6F">
      <w:pPr>
        <w:ind w:right="-480"/>
        <w:rPr>
          <w:rFonts w:cs="Arial"/>
        </w:rPr>
      </w:pPr>
    </w:p>
    <w:p w:rsidR="00E72B6F" w:rsidRPr="00C1010D" w:rsidRDefault="00E72B6F" w:rsidP="00E72B6F">
      <w:pPr>
        <w:ind w:right="-480"/>
        <w:rPr>
          <w:rFonts w:cs="Arial"/>
          <w:b/>
        </w:rPr>
      </w:pPr>
      <w:r w:rsidRPr="00C1010D">
        <w:rPr>
          <w:rFonts w:cs="Arial"/>
          <w:b/>
        </w:rPr>
        <w:t>Meeting closed</w:t>
      </w:r>
    </w:p>
    <w:p w:rsidR="00E72B6F" w:rsidRPr="00C1010D" w:rsidRDefault="00E72B6F" w:rsidP="00E72B6F">
      <w:pPr>
        <w:ind w:right="-480"/>
        <w:rPr>
          <w:rFonts w:cs="Arial"/>
        </w:rPr>
      </w:pPr>
    </w:p>
    <w:p w:rsidR="00E72B6F" w:rsidRPr="00C1010D" w:rsidRDefault="00E72B6F" w:rsidP="00E72B6F">
      <w:pPr>
        <w:ind w:right="-480"/>
        <w:rPr>
          <w:rFonts w:cs="Arial"/>
          <w:b/>
          <w:bCs/>
        </w:rPr>
      </w:pPr>
      <w:r w:rsidRPr="00C1010D">
        <w:rPr>
          <w:rFonts w:cs="Arial"/>
          <w:b/>
          <w:bCs/>
        </w:rPr>
        <w:t>Date of next meeting:</w:t>
      </w:r>
    </w:p>
    <w:p w:rsidR="00E72B6F" w:rsidRDefault="00E72B6F" w:rsidP="00E72B6F">
      <w:pPr>
        <w:ind w:right="-480"/>
        <w:rPr>
          <w:rFonts w:cs="Arial"/>
          <w:b/>
          <w:bCs/>
        </w:rPr>
      </w:pPr>
    </w:p>
    <w:p w:rsidR="00E72B6F" w:rsidRDefault="00E72B6F" w:rsidP="00E72B6F">
      <w:pPr>
        <w:ind w:right="-480"/>
        <w:rPr>
          <w:rFonts w:cs="Arial"/>
          <w:b/>
          <w:bCs/>
        </w:rPr>
      </w:pPr>
    </w:p>
    <w:p w:rsidR="00841A1F" w:rsidRDefault="00841A1F"/>
    <w:sectPr w:rsidR="0084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1D3A"/>
    <w:multiLevelType w:val="hybridMultilevel"/>
    <w:tmpl w:val="813EA6AA"/>
    <w:lvl w:ilvl="0" w:tplc="B8147DF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24471"/>
    <w:multiLevelType w:val="hybridMultilevel"/>
    <w:tmpl w:val="C64E24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C907C6"/>
    <w:multiLevelType w:val="hybridMultilevel"/>
    <w:tmpl w:val="A9D85CC4"/>
    <w:lvl w:ilvl="0" w:tplc="4628BD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D6C836">
      <w:numFmt w:val="none"/>
      <w:lvlText w:val=""/>
      <w:lvlJc w:val="left"/>
      <w:pPr>
        <w:tabs>
          <w:tab w:val="num" w:pos="360"/>
        </w:tabs>
      </w:pPr>
    </w:lvl>
    <w:lvl w:ilvl="2" w:tplc="5C161C38">
      <w:numFmt w:val="none"/>
      <w:lvlText w:val=""/>
      <w:lvlJc w:val="left"/>
      <w:pPr>
        <w:tabs>
          <w:tab w:val="num" w:pos="360"/>
        </w:tabs>
      </w:pPr>
    </w:lvl>
    <w:lvl w:ilvl="3" w:tplc="1B7EFDC0">
      <w:numFmt w:val="none"/>
      <w:lvlText w:val=""/>
      <w:lvlJc w:val="left"/>
      <w:pPr>
        <w:tabs>
          <w:tab w:val="num" w:pos="360"/>
        </w:tabs>
      </w:pPr>
    </w:lvl>
    <w:lvl w:ilvl="4" w:tplc="779E7C3E">
      <w:numFmt w:val="none"/>
      <w:lvlText w:val=""/>
      <w:lvlJc w:val="left"/>
      <w:pPr>
        <w:tabs>
          <w:tab w:val="num" w:pos="360"/>
        </w:tabs>
      </w:pPr>
    </w:lvl>
    <w:lvl w:ilvl="5" w:tplc="C2CEFC58">
      <w:numFmt w:val="none"/>
      <w:lvlText w:val=""/>
      <w:lvlJc w:val="left"/>
      <w:pPr>
        <w:tabs>
          <w:tab w:val="num" w:pos="360"/>
        </w:tabs>
      </w:pPr>
    </w:lvl>
    <w:lvl w:ilvl="6" w:tplc="51E64A1E">
      <w:numFmt w:val="none"/>
      <w:lvlText w:val=""/>
      <w:lvlJc w:val="left"/>
      <w:pPr>
        <w:tabs>
          <w:tab w:val="num" w:pos="360"/>
        </w:tabs>
      </w:pPr>
    </w:lvl>
    <w:lvl w:ilvl="7" w:tplc="EC50771C">
      <w:numFmt w:val="none"/>
      <w:lvlText w:val=""/>
      <w:lvlJc w:val="left"/>
      <w:pPr>
        <w:tabs>
          <w:tab w:val="num" w:pos="360"/>
        </w:tabs>
      </w:pPr>
    </w:lvl>
    <w:lvl w:ilvl="8" w:tplc="E1785B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6F"/>
    <w:rsid w:val="00841A1F"/>
    <w:rsid w:val="00B70ABC"/>
    <w:rsid w:val="00E72B6F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71BA4-E944-4DE7-903C-C4D19715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2B6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2B6F"/>
    <w:pPr>
      <w:spacing w:before="240"/>
      <w:ind w:right="-480"/>
      <w:jc w:val="both"/>
    </w:pPr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72B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Kit McMahon</cp:lastModifiedBy>
  <cp:revision>2</cp:revision>
  <dcterms:created xsi:type="dcterms:W3CDTF">2016-06-15T23:29:00Z</dcterms:created>
  <dcterms:modified xsi:type="dcterms:W3CDTF">2016-06-15T23:29:00Z</dcterms:modified>
</cp:coreProperties>
</file>